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2A6F" w14:textId="671F3D8C" w:rsidR="00384056" w:rsidRDefault="00384056" w:rsidP="00384056">
      <w:pPr>
        <w:jc w:val="center"/>
        <w:rPr>
          <w:rFonts w:ascii="Verdana" w:hAnsi="Verdana"/>
          <w:sz w:val="22"/>
          <w:szCs w:val="22"/>
        </w:rPr>
      </w:pPr>
      <w:r>
        <w:rPr>
          <w:rFonts w:ascii="Verdana" w:hAnsi="Verdana"/>
          <w:sz w:val="22"/>
          <w:szCs w:val="22"/>
        </w:rPr>
        <w:t>VILLAGE COUNCIL OF CHELMER</w:t>
      </w:r>
    </w:p>
    <w:p w14:paraId="479D5F8C" w14:textId="77777777" w:rsidR="00384056" w:rsidRDefault="00384056" w:rsidP="00384056">
      <w:pPr>
        <w:jc w:val="center"/>
        <w:rPr>
          <w:rFonts w:ascii="Verdana" w:hAnsi="Verdana"/>
          <w:sz w:val="22"/>
          <w:szCs w:val="22"/>
        </w:rPr>
      </w:pPr>
      <w:r>
        <w:rPr>
          <w:rFonts w:ascii="Verdana" w:hAnsi="Verdana"/>
          <w:sz w:val="22"/>
          <w:szCs w:val="22"/>
        </w:rPr>
        <w:t>MINUTES OF THE FINANCE &amp; POLICY MEETING HELD ON</w:t>
      </w:r>
    </w:p>
    <w:p w14:paraId="692B08A2" w14:textId="3E4D9935" w:rsidR="00384056" w:rsidRDefault="00384056" w:rsidP="00384056">
      <w:pPr>
        <w:jc w:val="center"/>
        <w:rPr>
          <w:rFonts w:ascii="Verdana" w:hAnsi="Verdana"/>
          <w:sz w:val="22"/>
          <w:szCs w:val="22"/>
        </w:rPr>
      </w:pPr>
      <w:r>
        <w:rPr>
          <w:rFonts w:ascii="Verdana" w:hAnsi="Verdana"/>
          <w:sz w:val="22"/>
          <w:szCs w:val="22"/>
        </w:rPr>
        <w:t>6</w:t>
      </w:r>
      <w:r w:rsidRPr="00384056">
        <w:rPr>
          <w:rFonts w:ascii="Verdana" w:hAnsi="Verdana"/>
          <w:sz w:val="22"/>
          <w:szCs w:val="22"/>
          <w:vertAlign w:val="superscript"/>
        </w:rPr>
        <w:t>TH</w:t>
      </w:r>
      <w:r>
        <w:rPr>
          <w:rFonts w:ascii="Verdana" w:hAnsi="Verdana"/>
          <w:sz w:val="22"/>
          <w:szCs w:val="22"/>
        </w:rPr>
        <w:t xml:space="preserve"> JUNE 2023 AT 7.00P.M. SPRINGFIELD PARISH CENTRE</w:t>
      </w:r>
    </w:p>
    <w:p w14:paraId="6185E2B4" w14:textId="77777777" w:rsidR="00384056" w:rsidRDefault="00384056" w:rsidP="00384056">
      <w:pPr>
        <w:jc w:val="center"/>
        <w:rPr>
          <w:rFonts w:ascii="Verdana" w:hAnsi="Verdana"/>
          <w:sz w:val="22"/>
          <w:szCs w:val="22"/>
        </w:rPr>
      </w:pPr>
    </w:p>
    <w:p w14:paraId="6AE5F5F2" w14:textId="2400E733" w:rsidR="00384056" w:rsidRDefault="00384056" w:rsidP="00384056">
      <w:pPr>
        <w:rPr>
          <w:rFonts w:ascii="Verdana" w:hAnsi="Verdana"/>
          <w:sz w:val="22"/>
          <w:szCs w:val="22"/>
        </w:rPr>
      </w:pPr>
      <w:r>
        <w:rPr>
          <w:rFonts w:ascii="Verdana" w:hAnsi="Verdana"/>
          <w:sz w:val="22"/>
          <w:szCs w:val="22"/>
        </w:rPr>
        <w:t xml:space="preserve">PRESENT </w:t>
      </w:r>
    </w:p>
    <w:p w14:paraId="42DD5FB4" w14:textId="77777777" w:rsidR="00384056" w:rsidRDefault="00384056" w:rsidP="00384056">
      <w:pPr>
        <w:rPr>
          <w:rFonts w:ascii="Verdana" w:hAnsi="Verdana"/>
          <w:sz w:val="22"/>
          <w:szCs w:val="22"/>
        </w:rPr>
      </w:pPr>
    </w:p>
    <w:p w14:paraId="32F71E6C" w14:textId="77777777" w:rsidR="00384056" w:rsidRDefault="00384056" w:rsidP="00384056">
      <w:pPr>
        <w:ind w:left="720" w:hanging="720"/>
        <w:rPr>
          <w:rFonts w:ascii="Verdana" w:hAnsi="Verdana"/>
          <w:sz w:val="22"/>
          <w:szCs w:val="22"/>
        </w:rPr>
      </w:pPr>
      <w:r>
        <w:rPr>
          <w:rFonts w:ascii="Verdana" w:hAnsi="Verdana"/>
          <w:sz w:val="22"/>
          <w:szCs w:val="22"/>
        </w:rPr>
        <w:t xml:space="preserve">Cllrs: </w:t>
      </w:r>
      <w:r>
        <w:rPr>
          <w:rFonts w:ascii="Verdana" w:hAnsi="Verdana"/>
          <w:sz w:val="22"/>
          <w:szCs w:val="22"/>
        </w:rPr>
        <w:tab/>
        <w:t xml:space="preserve">S. Byrne-Lagrue, S. King, E. </w:t>
      </w:r>
      <w:proofErr w:type="spellStart"/>
      <w:r>
        <w:rPr>
          <w:rFonts w:ascii="Verdana" w:hAnsi="Verdana"/>
          <w:sz w:val="22"/>
          <w:szCs w:val="22"/>
        </w:rPr>
        <w:t>NNadi</w:t>
      </w:r>
      <w:proofErr w:type="spellEnd"/>
      <w:r>
        <w:rPr>
          <w:rFonts w:ascii="Verdana" w:hAnsi="Verdana"/>
          <w:sz w:val="22"/>
          <w:szCs w:val="22"/>
        </w:rPr>
        <w:t xml:space="preserve">, </w:t>
      </w:r>
      <w:proofErr w:type="spellStart"/>
      <w:r>
        <w:rPr>
          <w:rFonts w:ascii="Verdana" w:hAnsi="Verdana"/>
          <w:sz w:val="22"/>
          <w:szCs w:val="22"/>
        </w:rPr>
        <w:t>Y.Spence</w:t>
      </w:r>
      <w:proofErr w:type="spellEnd"/>
      <w:r>
        <w:rPr>
          <w:rFonts w:ascii="Verdana" w:hAnsi="Verdana"/>
          <w:sz w:val="22"/>
          <w:szCs w:val="22"/>
        </w:rPr>
        <w:t>, S. Sullivan (Chairman)</w:t>
      </w:r>
    </w:p>
    <w:p w14:paraId="4D56DA78" w14:textId="77777777" w:rsidR="00384056" w:rsidRDefault="00384056" w:rsidP="00384056">
      <w:pPr>
        <w:ind w:left="720" w:hanging="720"/>
        <w:rPr>
          <w:rFonts w:ascii="Verdana" w:hAnsi="Verdana"/>
          <w:sz w:val="22"/>
          <w:szCs w:val="22"/>
        </w:rPr>
      </w:pPr>
    </w:p>
    <w:p w14:paraId="194DDB20" w14:textId="77777777" w:rsidR="00384056" w:rsidRDefault="00384056" w:rsidP="00384056">
      <w:r>
        <w:t>In attendance: Clerk to the Council, Barbara Larken</w:t>
      </w:r>
    </w:p>
    <w:p w14:paraId="062089DD" w14:textId="555AD944" w:rsidR="00384056" w:rsidRDefault="00384056" w:rsidP="00384056">
      <w:r>
        <w:t xml:space="preserve"> </w:t>
      </w:r>
    </w:p>
    <w:p w14:paraId="29559736" w14:textId="77777777" w:rsidR="00384056" w:rsidRDefault="00384056" w:rsidP="00384056"/>
    <w:p w14:paraId="5396C7BC" w14:textId="314BA250" w:rsidR="00384056" w:rsidRDefault="00384056" w:rsidP="00384056">
      <w:r>
        <w:t>1</w:t>
      </w:r>
      <w:r>
        <w:tab/>
        <w:t>APOL</w:t>
      </w:r>
      <w:r w:rsidR="00EB0F31">
        <w:t>O</w:t>
      </w:r>
      <w:r>
        <w:t xml:space="preserve">GIES FOR ABSENCE </w:t>
      </w:r>
      <w:r w:rsidR="00EC16E1">
        <w:t xml:space="preserve">– there were none. </w:t>
      </w:r>
    </w:p>
    <w:p w14:paraId="5A795E52" w14:textId="77777777" w:rsidR="00384056" w:rsidRDefault="00384056" w:rsidP="00384056"/>
    <w:p w14:paraId="7D24669F" w14:textId="77777777" w:rsidR="00384056" w:rsidRDefault="00384056" w:rsidP="00384056">
      <w:r>
        <w:t>2</w:t>
      </w:r>
      <w:r>
        <w:tab/>
        <w:t>DECLARATIONS OF INTEREST</w:t>
      </w:r>
    </w:p>
    <w:p w14:paraId="7881E51C" w14:textId="77777777" w:rsidR="00384056" w:rsidRDefault="00384056" w:rsidP="00384056"/>
    <w:p w14:paraId="597B9229" w14:textId="271E805E" w:rsidR="00384056" w:rsidRDefault="00535723" w:rsidP="00535723">
      <w:pPr>
        <w:ind w:left="720"/>
      </w:pPr>
      <w:r>
        <w:t>Cllrs Byrne-Lagrue and Sullivan declared a non-pecuniary interest in item 7 as members of Springfield Parish Council.</w:t>
      </w:r>
    </w:p>
    <w:p w14:paraId="2BA67417" w14:textId="77777777" w:rsidR="00535723" w:rsidRDefault="00535723" w:rsidP="00535723">
      <w:pPr>
        <w:ind w:left="720"/>
      </w:pPr>
    </w:p>
    <w:p w14:paraId="74A30FB3" w14:textId="77777777" w:rsidR="00384056" w:rsidRDefault="00384056" w:rsidP="00384056">
      <w:r>
        <w:t>3</w:t>
      </w:r>
      <w:r>
        <w:tab/>
        <w:t>FINANCIAL REGULATIONS</w:t>
      </w:r>
    </w:p>
    <w:p w14:paraId="2E9E39F1" w14:textId="77777777" w:rsidR="00384056" w:rsidRDefault="00384056" w:rsidP="00384056"/>
    <w:p w14:paraId="0721AC65" w14:textId="77777777" w:rsidR="00384056" w:rsidRDefault="00384056" w:rsidP="00384056">
      <w:pPr>
        <w:ind w:left="720"/>
      </w:pPr>
      <w:r>
        <w:t>To note that the Council’s financial regulations were adopted and approved at the Council meeting held on 16</w:t>
      </w:r>
      <w:r>
        <w:rPr>
          <w:vertAlign w:val="superscript"/>
        </w:rPr>
        <w:t>th</w:t>
      </w:r>
      <w:r>
        <w:t xml:space="preserve"> May 2023.  </w:t>
      </w:r>
    </w:p>
    <w:p w14:paraId="31DF4A00" w14:textId="77777777" w:rsidR="00384056" w:rsidRDefault="00384056" w:rsidP="00384056">
      <w:pPr>
        <w:ind w:left="720"/>
      </w:pPr>
    </w:p>
    <w:p w14:paraId="5E26BB63" w14:textId="6A97DBBD" w:rsidR="00384056" w:rsidRDefault="00535723" w:rsidP="00384056">
      <w:pPr>
        <w:ind w:left="720"/>
      </w:pPr>
      <w:r>
        <w:t xml:space="preserve">RESOLVED: that any required amendments to the Regulations be amended </w:t>
      </w:r>
      <w:proofErr w:type="gramStart"/>
      <w:r>
        <w:t>at a later date</w:t>
      </w:r>
      <w:proofErr w:type="gramEnd"/>
      <w:r>
        <w:t xml:space="preserve"> following the appointment of a new RFO.  </w:t>
      </w:r>
    </w:p>
    <w:p w14:paraId="0EEFB98E" w14:textId="77777777" w:rsidR="00384056" w:rsidRDefault="00384056" w:rsidP="00384056">
      <w:pPr>
        <w:ind w:left="720"/>
      </w:pPr>
    </w:p>
    <w:p w14:paraId="1DAE4857" w14:textId="77777777" w:rsidR="00384056" w:rsidRDefault="00384056" w:rsidP="00384056">
      <w:r>
        <w:t>4</w:t>
      </w:r>
      <w:r>
        <w:tab/>
        <w:t xml:space="preserve">BANK ARRANGEMENTS </w:t>
      </w:r>
    </w:p>
    <w:p w14:paraId="4219FD95" w14:textId="77777777" w:rsidR="00384056" w:rsidRDefault="00384056" w:rsidP="00384056"/>
    <w:p w14:paraId="7A221E02" w14:textId="68FE587C" w:rsidR="00384056" w:rsidRDefault="00535723" w:rsidP="00384056">
      <w:pPr>
        <w:ind w:left="720"/>
      </w:pPr>
      <w:r>
        <w:t>REOSLVED: it is noted that (a) a</w:t>
      </w:r>
      <w:r w:rsidR="00384056">
        <w:t xml:space="preserve"> bank account ha</w:t>
      </w:r>
      <w:r>
        <w:t>d</w:t>
      </w:r>
      <w:r w:rsidR="00384056">
        <w:t xml:space="preserve"> been set up </w:t>
      </w:r>
      <w:r>
        <w:t xml:space="preserve">with Unity Bank </w:t>
      </w:r>
      <w:r w:rsidR="00384056">
        <w:t>in accordance with the Financial Regulations.  The clerk to the Council ha</w:t>
      </w:r>
      <w:r>
        <w:t>s</w:t>
      </w:r>
      <w:r w:rsidR="00384056">
        <w:t xml:space="preserve"> access to the bank to set up payments. Cllrs Sullivan and Spence are the current authorised approvers who were set up at the time of the shadow council being </w:t>
      </w:r>
      <w:r w:rsidR="007F718E">
        <w:t>formed.</w:t>
      </w:r>
      <w:r w:rsidR="00384056">
        <w:t xml:space="preserve"> </w:t>
      </w:r>
    </w:p>
    <w:p w14:paraId="09E62D9D" w14:textId="77777777" w:rsidR="00384056" w:rsidRDefault="00384056" w:rsidP="00384056">
      <w:pPr>
        <w:ind w:left="720"/>
      </w:pPr>
    </w:p>
    <w:p w14:paraId="5E708F50" w14:textId="740F13BD" w:rsidR="00384056" w:rsidRDefault="00535723" w:rsidP="00384056">
      <w:pPr>
        <w:ind w:left="720"/>
      </w:pPr>
      <w:r>
        <w:t xml:space="preserve">(b) Cllrs Byrne-Lagrue and Nnadi are also added to </w:t>
      </w:r>
      <w:r w:rsidR="00384056">
        <w:t xml:space="preserve">the bank approvers list.     </w:t>
      </w:r>
    </w:p>
    <w:p w14:paraId="1F36E182" w14:textId="77777777" w:rsidR="00384056" w:rsidRDefault="00384056" w:rsidP="00384056">
      <w:pPr>
        <w:ind w:left="720"/>
      </w:pPr>
    </w:p>
    <w:p w14:paraId="1775EBDB" w14:textId="77777777" w:rsidR="00384056" w:rsidRDefault="00384056" w:rsidP="00384056">
      <w:r>
        <w:t>5</w:t>
      </w:r>
      <w:r>
        <w:tab/>
        <w:t xml:space="preserve">PRECEPT 2023 / 2024 </w:t>
      </w:r>
    </w:p>
    <w:p w14:paraId="21E5E9CE" w14:textId="77777777" w:rsidR="00384056" w:rsidRDefault="00384056" w:rsidP="00384056"/>
    <w:p w14:paraId="0C4754FD" w14:textId="43A4B9E1" w:rsidR="00384056" w:rsidRDefault="006C7761" w:rsidP="00384056">
      <w:pPr>
        <w:ind w:left="720"/>
      </w:pPr>
      <w:r>
        <w:t>RESOLVED: it is noted t</w:t>
      </w:r>
      <w:r w:rsidR="00384056">
        <w:t>he final precept figure for the 23/24 financial year provided by Chelmsford City Council is £187,257</w:t>
      </w:r>
      <w:r>
        <w:t xml:space="preserve">  </w:t>
      </w:r>
      <w:r w:rsidR="00384056">
        <w:t xml:space="preserve"> 50% of </w:t>
      </w:r>
      <w:r>
        <w:t xml:space="preserve">which had </w:t>
      </w:r>
      <w:r w:rsidR="00384056">
        <w:t xml:space="preserve">been received into the Councils </w:t>
      </w:r>
      <w:r>
        <w:t xml:space="preserve">bank </w:t>
      </w:r>
      <w:r w:rsidR="00384056">
        <w:t xml:space="preserve">account </w:t>
      </w:r>
      <w:r>
        <w:t xml:space="preserve">with </w:t>
      </w:r>
      <w:r w:rsidR="00384056">
        <w:t xml:space="preserve">the remaining 50% </w:t>
      </w:r>
      <w:r>
        <w:t>due</w:t>
      </w:r>
      <w:r w:rsidR="00384056">
        <w:t xml:space="preserve"> at the end of September 2023.  </w:t>
      </w:r>
    </w:p>
    <w:p w14:paraId="27941686" w14:textId="77777777" w:rsidR="00384056" w:rsidRDefault="00384056" w:rsidP="00384056"/>
    <w:p w14:paraId="7730D763" w14:textId="77777777" w:rsidR="00384056" w:rsidRDefault="00384056" w:rsidP="00384056">
      <w:r>
        <w:t>6</w:t>
      </w:r>
      <w:r>
        <w:tab/>
        <w:t xml:space="preserve">BANK PAYMENTS </w:t>
      </w:r>
    </w:p>
    <w:p w14:paraId="27C3E076" w14:textId="77777777" w:rsidR="00384056" w:rsidRDefault="00384056" w:rsidP="00384056"/>
    <w:p w14:paraId="2086CD23" w14:textId="192ABB52" w:rsidR="00384056" w:rsidRDefault="006C7761" w:rsidP="00384056">
      <w:pPr>
        <w:ind w:left="720"/>
      </w:pPr>
      <w:r>
        <w:t xml:space="preserve">REOSLVED: It is noted the following </w:t>
      </w:r>
      <w:r w:rsidR="00384056">
        <w:t>payments</w:t>
      </w:r>
      <w:r>
        <w:t xml:space="preserve"> </w:t>
      </w:r>
      <w:r w:rsidR="00384056">
        <w:t>have been</w:t>
      </w:r>
      <w:r>
        <w:t xml:space="preserve"> made</w:t>
      </w:r>
      <w:r w:rsidR="00384056">
        <w:t>:</w:t>
      </w:r>
    </w:p>
    <w:p w14:paraId="6E786904" w14:textId="77777777" w:rsidR="00384056" w:rsidRDefault="00384056" w:rsidP="00384056">
      <w:pPr>
        <w:ind w:left="720"/>
      </w:pPr>
    </w:p>
    <w:p w14:paraId="1C61AC3A" w14:textId="77777777" w:rsidR="00384056" w:rsidRDefault="00384056" w:rsidP="00384056">
      <w:pPr>
        <w:pStyle w:val="ListParagraph"/>
        <w:numPr>
          <w:ilvl w:val="0"/>
          <w:numId w:val="1"/>
        </w:numPr>
      </w:pPr>
      <w:r>
        <w:t>JCM Ground Services (Green maintenance)     £2164.80</w:t>
      </w:r>
    </w:p>
    <w:p w14:paraId="6A18E497" w14:textId="77777777" w:rsidR="00384056" w:rsidRDefault="00384056" w:rsidP="00384056">
      <w:pPr>
        <w:pStyle w:val="ListParagraph"/>
        <w:numPr>
          <w:ilvl w:val="0"/>
          <w:numId w:val="1"/>
        </w:numPr>
      </w:pPr>
      <w:r>
        <w:t>EALC annual affiliation</w:t>
      </w:r>
      <w:r>
        <w:tab/>
      </w:r>
      <w:r>
        <w:tab/>
      </w:r>
      <w:r>
        <w:tab/>
      </w:r>
      <w:r>
        <w:tab/>
        <w:t>£1152.30</w:t>
      </w:r>
    </w:p>
    <w:p w14:paraId="5806658C" w14:textId="77777777" w:rsidR="00384056" w:rsidRDefault="00384056" w:rsidP="00384056"/>
    <w:p w14:paraId="1E6962EC" w14:textId="77777777" w:rsidR="00384056" w:rsidRDefault="00384056" w:rsidP="00384056">
      <w:r>
        <w:lastRenderedPageBreak/>
        <w:t>7</w:t>
      </w:r>
      <w:r>
        <w:tab/>
        <w:t>FINANCIAL RESERVES</w:t>
      </w:r>
    </w:p>
    <w:p w14:paraId="4C04C390" w14:textId="77777777" w:rsidR="00384056" w:rsidRDefault="00384056" w:rsidP="00384056">
      <w:pPr>
        <w:ind w:left="720"/>
      </w:pPr>
    </w:p>
    <w:p w14:paraId="4690F459" w14:textId="77777777" w:rsidR="006C7761" w:rsidRDefault="00384056" w:rsidP="00384056">
      <w:pPr>
        <w:ind w:left="720"/>
      </w:pPr>
      <w:r>
        <w:t xml:space="preserve">Members </w:t>
      </w:r>
      <w:r w:rsidR="006C7761">
        <w:t xml:space="preserve">were informed </w:t>
      </w:r>
      <w:r>
        <w:t xml:space="preserve">that Cllr Sullivan, Chairman of the Council, had during her time as chairman of the shadow council forwarded to Springfield Parish Council an advisory letter stating that the Chelmer Village Council intends to </w:t>
      </w:r>
      <w:proofErr w:type="gramStart"/>
      <w:r>
        <w:t>submit an application</w:t>
      </w:r>
      <w:proofErr w:type="gramEnd"/>
      <w:r>
        <w:t xml:space="preserve"> to Springfield for the sharing of funds held by them.  </w:t>
      </w:r>
    </w:p>
    <w:p w14:paraId="4EAA6DA8" w14:textId="77777777" w:rsidR="006C7761" w:rsidRDefault="006C7761" w:rsidP="00384056">
      <w:pPr>
        <w:ind w:left="720"/>
      </w:pPr>
    </w:p>
    <w:p w14:paraId="6E4071B7" w14:textId="012B3B2E" w:rsidR="009C58FB" w:rsidRDefault="006C7761" w:rsidP="00384056">
      <w:pPr>
        <w:ind w:left="720"/>
      </w:pPr>
      <w:r>
        <w:t xml:space="preserve">RESOLVED: that (a) Cllrs King, Nnadi and Spence be appointed </w:t>
      </w:r>
      <w:r w:rsidR="009C58FB">
        <w:t xml:space="preserve">as a discussion group to open negotiations and liaise with Springfield Parish Council regarding </w:t>
      </w:r>
      <w:r w:rsidR="007F718E">
        <w:t>reserves.</w:t>
      </w:r>
      <w:r w:rsidR="009C58FB">
        <w:t xml:space="preserve"> </w:t>
      </w:r>
    </w:p>
    <w:p w14:paraId="0CFDFA74" w14:textId="77777777" w:rsidR="00384056" w:rsidRDefault="00384056" w:rsidP="00384056">
      <w:pPr>
        <w:ind w:left="720"/>
      </w:pPr>
    </w:p>
    <w:p w14:paraId="067DE260" w14:textId="7FBD41AC" w:rsidR="00384056" w:rsidRDefault="009C58FB" w:rsidP="00384056">
      <w:pPr>
        <w:ind w:left="720"/>
      </w:pPr>
      <w:r>
        <w:t xml:space="preserve">(b) reports </w:t>
      </w:r>
      <w:r w:rsidR="0042743B">
        <w:t xml:space="preserve">from the group </w:t>
      </w:r>
      <w:r>
        <w:t xml:space="preserve">will be made back to the Finance committee.  </w:t>
      </w:r>
    </w:p>
    <w:p w14:paraId="20501996" w14:textId="77777777" w:rsidR="00384056" w:rsidRDefault="00384056" w:rsidP="00384056">
      <w:pPr>
        <w:ind w:left="720"/>
      </w:pPr>
      <w:r>
        <w:t xml:space="preserve"> </w:t>
      </w:r>
    </w:p>
    <w:p w14:paraId="3BF2437E" w14:textId="475ED641" w:rsidR="00384056" w:rsidRDefault="00384056" w:rsidP="00384056">
      <w:r>
        <w:t>8</w:t>
      </w:r>
      <w:r>
        <w:tab/>
      </w:r>
      <w:r w:rsidR="007F718E">
        <w:t>ITEMS</w:t>
      </w:r>
      <w:r>
        <w:t xml:space="preserve"> FOR INFORMATION </w:t>
      </w:r>
    </w:p>
    <w:p w14:paraId="581414DC" w14:textId="77777777" w:rsidR="00384056" w:rsidRDefault="00384056" w:rsidP="00384056"/>
    <w:p w14:paraId="15711ED5" w14:textId="2FF04CE4" w:rsidR="00384056" w:rsidRDefault="009C58FB" w:rsidP="00384056">
      <w:pPr>
        <w:ind w:left="720"/>
      </w:pPr>
      <w:r>
        <w:t>RESOLVED; it was noted a</w:t>
      </w:r>
      <w:r w:rsidR="00384056">
        <w:t xml:space="preserve">ll Chelmer Village Cllrs now have an individual email address for business use. </w:t>
      </w:r>
    </w:p>
    <w:p w14:paraId="2FB87BDD" w14:textId="77777777" w:rsidR="00384056" w:rsidRDefault="00384056" w:rsidP="00384056">
      <w:r>
        <w:t xml:space="preserve">   </w:t>
      </w:r>
    </w:p>
    <w:p w14:paraId="335E8B88" w14:textId="77777777" w:rsidR="009C58FB" w:rsidRDefault="009C58FB" w:rsidP="00384056"/>
    <w:p w14:paraId="381E9E97" w14:textId="77777777" w:rsidR="009C58FB" w:rsidRDefault="009C58FB" w:rsidP="00384056"/>
    <w:p w14:paraId="474444EE" w14:textId="77777777" w:rsidR="009C58FB" w:rsidRDefault="009C58FB" w:rsidP="00384056"/>
    <w:p w14:paraId="2F7C4F9F" w14:textId="77777777" w:rsidR="00967C29" w:rsidRDefault="00967C29" w:rsidP="00384056"/>
    <w:p w14:paraId="69D81CB1" w14:textId="77777777" w:rsidR="00967C29" w:rsidRDefault="00967C29" w:rsidP="00384056"/>
    <w:p w14:paraId="5F4A0C99" w14:textId="66FC0E87" w:rsidR="00967C29" w:rsidRDefault="00967C29" w:rsidP="00384056">
      <w:r>
        <w:t>Cllr S. Sullivan</w:t>
      </w:r>
    </w:p>
    <w:p w14:paraId="385D841F" w14:textId="46D2309C" w:rsidR="00967C29" w:rsidRDefault="00967C29" w:rsidP="00384056">
      <w:r>
        <w:t xml:space="preserve">Meeting closed 8.00 p.m. </w:t>
      </w:r>
    </w:p>
    <w:p w14:paraId="47E5BE0B" w14:textId="77777777" w:rsidR="00967C29" w:rsidRDefault="00967C29" w:rsidP="00384056"/>
    <w:p w14:paraId="6915B2DC" w14:textId="77777777" w:rsidR="00967C29" w:rsidRDefault="00967C29" w:rsidP="00384056"/>
    <w:p w14:paraId="204CCB37" w14:textId="77777777" w:rsidR="00967C29" w:rsidRDefault="00967C29" w:rsidP="00384056"/>
    <w:p w14:paraId="13B83281" w14:textId="77777777" w:rsidR="00967C29" w:rsidRDefault="00967C29" w:rsidP="00384056"/>
    <w:p w14:paraId="7E535B51" w14:textId="77777777" w:rsidR="00967C29" w:rsidRDefault="00967C29" w:rsidP="00384056"/>
    <w:p w14:paraId="4B794F10" w14:textId="072ADDD4" w:rsidR="00967C29" w:rsidRDefault="00967C29" w:rsidP="00384056">
      <w:r>
        <w:t>Signed…………………………………</w:t>
      </w:r>
      <w:r>
        <w:tab/>
      </w:r>
      <w:r>
        <w:tab/>
        <w:t>Date…………………………</w:t>
      </w:r>
    </w:p>
    <w:p w14:paraId="48CCB4BC" w14:textId="77777777" w:rsidR="009C58FB" w:rsidRDefault="009C58FB" w:rsidP="00384056"/>
    <w:p w14:paraId="5EEA2290" w14:textId="77777777" w:rsidR="00A452CD" w:rsidRDefault="00A452CD"/>
    <w:sectPr w:rsidR="00A452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8363" w14:textId="77777777" w:rsidR="001E26ED" w:rsidRDefault="001E26ED" w:rsidP="001E26ED">
      <w:r>
        <w:separator/>
      </w:r>
    </w:p>
  </w:endnote>
  <w:endnote w:type="continuationSeparator" w:id="0">
    <w:p w14:paraId="37A4D418" w14:textId="77777777" w:rsidR="001E26ED" w:rsidRDefault="001E26ED" w:rsidP="001E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6091" w14:textId="77777777" w:rsidR="001E26ED" w:rsidRDefault="001E2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CA27" w14:textId="77777777" w:rsidR="001E26ED" w:rsidRDefault="001E2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C80B" w14:textId="77777777" w:rsidR="001E26ED" w:rsidRDefault="001E2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280B" w14:textId="77777777" w:rsidR="001E26ED" w:rsidRDefault="001E26ED" w:rsidP="001E26ED">
      <w:r>
        <w:separator/>
      </w:r>
    </w:p>
  </w:footnote>
  <w:footnote w:type="continuationSeparator" w:id="0">
    <w:p w14:paraId="745AB9A2" w14:textId="77777777" w:rsidR="001E26ED" w:rsidRDefault="001E26ED" w:rsidP="001E2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811C" w14:textId="77777777" w:rsidR="001E26ED" w:rsidRDefault="001E2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CF12" w14:textId="72ED38C9" w:rsidR="001E26ED" w:rsidRDefault="001E2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52E0" w14:textId="77777777" w:rsidR="001E26ED" w:rsidRDefault="001E2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53BDA"/>
    <w:multiLevelType w:val="hybridMultilevel"/>
    <w:tmpl w:val="461CF5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70263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A5"/>
    <w:rsid w:val="001E26ED"/>
    <w:rsid w:val="00384056"/>
    <w:rsid w:val="003C52A5"/>
    <w:rsid w:val="0042743B"/>
    <w:rsid w:val="00535723"/>
    <w:rsid w:val="006C7761"/>
    <w:rsid w:val="007F718E"/>
    <w:rsid w:val="0087597E"/>
    <w:rsid w:val="00967C29"/>
    <w:rsid w:val="009C58FB"/>
    <w:rsid w:val="00A00DB6"/>
    <w:rsid w:val="00A452CD"/>
    <w:rsid w:val="00EB0F31"/>
    <w:rsid w:val="00EC1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DB60A"/>
  <w15:chartTrackingRefBased/>
  <w15:docId w15:val="{8C97F358-45B2-4B37-A973-52B9C21C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056"/>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E"/>
    <w:pPr>
      <w:spacing w:after="0" w:line="240" w:lineRule="auto"/>
    </w:pPr>
    <w:rPr>
      <w:sz w:val="24"/>
    </w:rPr>
  </w:style>
  <w:style w:type="paragraph" w:styleId="Title">
    <w:name w:val="Title"/>
    <w:basedOn w:val="Normal"/>
    <w:next w:val="Normal"/>
    <w:link w:val="TitleChar"/>
    <w:uiPriority w:val="10"/>
    <w:qFormat/>
    <w:rsid w:val="00A00DB6"/>
    <w:pPr>
      <w:contextualSpacing/>
    </w:pPr>
    <w:rPr>
      <w:rFonts w:eastAsiaTheme="majorEastAsia" w:cstheme="majorBidi"/>
      <w:spacing w:val="-10"/>
      <w:kern w:val="28"/>
      <w:szCs w:val="56"/>
      <w:lang w:eastAsia="en-GB"/>
    </w:rPr>
  </w:style>
  <w:style w:type="character" w:customStyle="1" w:styleId="TitleChar">
    <w:name w:val="Title Char"/>
    <w:basedOn w:val="DefaultParagraphFont"/>
    <w:link w:val="Title"/>
    <w:uiPriority w:val="10"/>
    <w:rsid w:val="00A00DB6"/>
    <w:rPr>
      <w:rFonts w:ascii="Verdana" w:eastAsiaTheme="majorEastAsia" w:hAnsi="Verdana" w:cstheme="majorBidi"/>
      <w:spacing w:val="-10"/>
      <w:kern w:val="28"/>
      <w:sz w:val="24"/>
      <w:szCs w:val="56"/>
      <w:lang w:eastAsia="en-GB"/>
    </w:rPr>
  </w:style>
  <w:style w:type="paragraph" w:styleId="ListParagraph">
    <w:name w:val="List Paragraph"/>
    <w:basedOn w:val="Normal"/>
    <w:uiPriority w:val="34"/>
    <w:qFormat/>
    <w:rsid w:val="00384056"/>
    <w:pPr>
      <w:ind w:left="720"/>
      <w:contextualSpacing/>
    </w:pPr>
  </w:style>
  <w:style w:type="paragraph" w:styleId="Header">
    <w:name w:val="header"/>
    <w:basedOn w:val="Normal"/>
    <w:link w:val="HeaderChar"/>
    <w:uiPriority w:val="99"/>
    <w:unhideWhenUsed/>
    <w:rsid w:val="001E26ED"/>
    <w:pPr>
      <w:tabs>
        <w:tab w:val="center" w:pos="4513"/>
        <w:tab w:val="right" w:pos="9026"/>
      </w:tabs>
    </w:pPr>
  </w:style>
  <w:style w:type="character" w:customStyle="1" w:styleId="HeaderChar">
    <w:name w:val="Header Char"/>
    <w:basedOn w:val="DefaultParagraphFont"/>
    <w:link w:val="Header"/>
    <w:uiPriority w:val="99"/>
    <w:rsid w:val="001E26ED"/>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1E26ED"/>
    <w:pPr>
      <w:tabs>
        <w:tab w:val="center" w:pos="4513"/>
        <w:tab w:val="right" w:pos="9026"/>
      </w:tabs>
    </w:pPr>
  </w:style>
  <w:style w:type="character" w:customStyle="1" w:styleId="FooterChar">
    <w:name w:val="Footer Char"/>
    <w:basedOn w:val="DefaultParagraphFont"/>
    <w:link w:val="Footer"/>
    <w:uiPriority w:val="99"/>
    <w:rsid w:val="001E26ED"/>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Larken</dc:creator>
  <cp:keywords/>
  <dc:description/>
  <cp:lastModifiedBy>RFO Deputy</cp:lastModifiedBy>
  <cp:revision>11</cp:revision>
  <cp:lastPrinted>2023-06-13T12:41:00Z</cp:lastPrinted>
  <dcterms:created xsi:type="dcterms:W3CDTF">2023-06-08T15:00:00Z</dcterms:created>
  <dcterms:modified xsi:type="dcterms:W3CDTF">2023-07-12T12:54:00Z</dcterms:modified>
</cp:coreProperties>
</file>